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C89CF7" w14:textId="77777777" w:rsidR="00E40003" w:rsidRDefault="00E40003" w:rsidP="00E40003">
      <w:pPr>
        <w:jc w:val="center"/>
        <w:rPr>
          <w:rFonts w:ascii="Calibri" w:hAnsi="Calibri" w:cs="Calibri"/>
          <w:b/>
          <w:bCs/>
          <w:noProof/>
          <w:sz w:val="28"/>
          <w:szCs w:val="28"/>
        </w:rPr>
      </w:pPr>
    </w:p>
    <w:p w14:paraId="2A9CA13B" w14:textId="06601663" w:rsidR="00E40003" w:rsidRDefault="00311798" w:rsidP="00AA692E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6E49D289" wp14:editId="647D3EBB">
            <wp:extent cx="1849120" cy="2632075"/>
            <wp:effectExtent l="0" t="0" r="0" b="0"/>
            <wp:docPr id="576452006" name="Picture 6" descr="A person sewing on a sewing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452006" name="Picture 6" descr="A person sewing on a sewing machin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021" cy="264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sz w:val="28"/>
          <w:szCs w:val="28"/>
        </w:rPr>
        <w:t xml:space="preserve">   </w:t>
      </w:r>
      <w:r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697BB29E" wp14:editId="5B9AFF90">
            <wp:extent cx="1810474" cy="2636481"/>
            <wp:effectExtent l="0" t="0" r="0" b="0"/>
            <wp:docPr id="2125442638" name="Picture 7" descr="A person working on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42638" name="Picture 7" descr="A person working on a piece of pap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871" cy="267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AA692E">
        <w:rPr>
          <w:rFonts w:ascii="Calibri" w:hAnsi="Calibri" w:cs="Calibri"/>
          <w:b/>
          <w:bCs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0018FB4D" wp14:editId="2F477C6D">
            <wp:extent cx="1788160" cy="2590165"/>
            <wp:effectExtent l="0" t="0" r="2540" b="635"/>
            <wp:docPr id="1666870149" name="Picture 8" descr="A bag with a patter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870149" name="Picture 8" descr="A bag with a pattern on i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683" cy="263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8057B" w14:textId="77777777" w:rsidR="00853827" w:rsidRDefault="00853827" w:rsidP="00E40003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24157186" w14:textId="77777777" w:rsidR="00853827" w:rsidRDefault="00853827" w:rsidP="00E40003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1F6853A3" w14:textId="3A171F38" w:rsidR="00D47B68" w:rsidRPr="00D47B68" w:rsidRDefault="00D47B68" w:rsidP="00E40003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D47B68">
        <w:rPr>
          <w:rFonts w:ascii="Calibri" w:hAnsi="Calibri" w:cs="Calibri"/>
          <w:b/>
          <w:bCs/>
          <w:sz w:val="28"/>
          <w:szCs w:val="28"/>
        </w:rPr>
        <w:t>Thread Forward: Stitching Together Compassion, Community, and Sustainability</w:t>
      </w:r>
    </w:p>
    <w:p w14:paraId="78E4BBB2" w14:textId="1FC2C5D4" w:rsidR="005E0D11" w:rsidRPr="00E40003" w:rsidRDefault="00D47B68" w:rsidP="00D47B68">
      <w:pPr>
        <w:rPr>
          <w:rFonts w:ascii="Calibri" w:hAnsi="Calibri" w:cs="Calibri"/>
          <w:sz w:val="24"/>
          <w:szCs w:val="24"/>
        </w:rPr>
      </w:pPr>
      <w:r w:rsidRPr="00D47B68">
        <w:rPr>
          <w:rFonts w:ascii="Calibri" w:hAnsi="Calibri" w:cs="Calibri"/>
          <w:sz w:val="24"/>
          <w:szCs w:val="24"/>
        </w:rPr>
        <w:t>In a quiet corner of our community, a simple yet powerful movement is threading lives together</w:t>
      </w:r>
      <w:r w:rsidRPr="005E0D11">
        <w:rPr>
          <w:rFonts w:ascii="Calibri" w:hAnsi="Calibri" w:cs="Calibri"/>
          <w:sz w:val="24"/>
          <w:szCs w:val="24"/>
        </w:rPr>
        <w:t xml:space="preserve">, </w:t>
      </w:r>
      <w:r w:rsidRPr="00D47B68">
        <w:rPr>
          <w:rFonts w:ascii="Calibri" w:hAnsi="Calibri" w:cs="Calibri"/>
          <w:sz w:val="24"/>
          <w:szCs w:val="24"/>
        </w:rPr>
        <w:t xml:space="preserve">one stitch at a time. </w:t>
      </w:r>
      <w:r w:rsidRPr="00D47B68">
        <w:rPr>
          <w:rFonts w:ascii="Calibri" w:hAnsi="Calibri" w:cs="Calibri"/>
          <w:b/>
          <w:bCs/>
          <w:sz w:val="24"/>
          <w:szCs w:val="24"/>
        </w:rPr>
        <w:t>Thread Forward</w:t>
      </w:r>
      <w:r w:rsidRPr="00D47B68">
        <w:rPr>
          <w:rFonts w:ascii="Calibri" w:hAnsi="Calibri" w:cs="Calibri"/>
          <w:sz w:val="24"/>
          <w:szCs w:val="24"/>
        </w:rPr>
        <w:t xml:space="preserve"> is an empowerment project rooted in compassion, collaboration, and environmental awareness. It brings together local sewists, patients, families, and healthcare professionals to meet a very real need: creating handmade syringe driver bags for patients receiving end-of-life care at home or in healthcare settings.</w:t>
      </w:r>
      <w:r w:rsidR="00E40003">
        <w:rPr>
          <w:rFonts w:ascii="Calibri" w:hAnsi="Calibri" w:cs="Calibri"/>
          <w:sz w:val="24"/>
          <w:szCs w:val="24"/>
        </w:rPr>
        <w:t xml:space="preserve"> </w:t>
      </w:r>
      <w:r w:rsidRPr="00D47B68">
        <w:rPr>
          <w:rFonts w:ascii="Calibri" w:hAnsi="Calibri" w:cs="Calibri"/>
          <w:sz w:val="24"/>
          <w:szCs w:val="24"/>
        </w:rPr>
        <w:t>But this isn’t just about sewing bags. It’s about creating dignity, connection, and environmental responsibility</w:t>
      </w:r>
      <w:r w:rsidRPr="005E0D11">
        <w:rPr>
          <w:rFonts w:ascii="Calibri" w:hAnsi="Calibri" w:cs="Calibri"/>
          <w:sz w:val="24"/>
          <w:szCs w:val="24"/>
        </w:rPr>
        <w:t xml:space="preserve">, </w:t>
      </w:r>
      <w:r w:rsidRPr="00D47B68">
        <w:rPr>
          <w:rFonts w:ascii="Calibri" w:hAnsi="Calibri" w:cs="Calibri"/>
          <w:sz w:val="24"/>
          <w:szCs w:val="24"/>
        </w:rPr>
        <w:t>woven into each piece.</w:t>
      </w:r>
    </w:p>
    <w:p w14:paraId="0D411CED" w14:textId="77777777" w:rsidR="00E40003" w:rsidRDefault="00E40003" w:rsidP="00E40003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28282B6A" w14:textId="5E1CADB7" w:rsidR="00D47B68" w:rsidRPr="00D47B68" w:rsidRDefault="00D47B68" w:rsidP="00E40003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D47B68">
        <w:rPr>
          <w:rFonts w:ascii="Calibri" w:hAnsi="Calibri" w:cs="Calibri"/>
          <w:b/>
          <w:bCs/>
          <w:sz w:val="28"/>
          <w:szCs w:val="28"/>
        </w:rPr>
        <w:t>A Local Solution to a Growing Need</w:t>
      </w:r>
    </w:p>
    <w:p w14:paraId="2816393D" w14:textId="66F67696" w:rsidR="00D47B68" w:rsidRPr="00D47B68" w:rsidRDefault="00D47B68" w:rsidP="00D47B68">
      <w:pPr>
        <w:rPr>
          <w:rFonts w:ascii="Calibri" w:hAnsi="Calibri" w:cs="Calibri"/>
          <w:sz w:val="24"/>
          <w:szCs w:val="24"/>
        </w:rPr>
      </w:pPr>
      <w:r w:rsidRPr="00D47B68">
        <w:rPr>
          <w:rFonts w:ascii="Calibri" w:hAnsi="Calibri" w:cs="Calibri"/>
          <w:sz w:val="24"/>
          <w:szCs w:val="24"/>
        </w:rPr>
        <w:t xml:space="preserve">Syringe drivers are small infusion pumps used to deliver medication, often used in palliative care. Yet in many areas, there is a lack of appropriate, patient-friendly bags to hold them securely. </w:t>
      </w:r>
      <w:r w:rsidRPr="00553571">
        <w:rPr>
          <w:rFonts w:ascii="Calibri" w:hAnsi="Calibri" w:cs="Calibri"/>
          <w:b/>
          <w:bCs/>
          <w:sz w:val="24"/>
          <w:szCs w:val="24"/>
        </w:rPr>
        <w:t xml:space="preserve">Thread Forward </w:t>
      </w:r>
      <w:r w:rsidRPr="00D47B68">
        <w:rPr>
          <w:rFonts w:ascii="Calibri" w:hAnsi="Calibri" w:cs="Calibri"/>
          <w:sz w:val="24"/>
          <w:szCs w:val="24"/>
        </w:rPr>
        <w:t>was born to meet this gap. The project invites local people to donate unused textiles and fabric, which are then repurposed by local sewists</w:t>
      </w:r>
      <w:r w:rsidRPr="005E0D11">
        <w:rPr>
          <w:rFonts w:ascii="Calibri" w:hAnsi="Calibri" w:cs="Calibri"/>
          <w:sz w:val="24"/>
          <w:szCs w:val="24"/>
        </w:rPr>
        <w:t xml:space="preserve"> (</w:t>
      </w:r>
      <w:r w:rsidRPr="00D47B68">
        <w:rPr>
          <w:rFonts w:ascii="Calibri" w:hAnsi="Calibri" w:cs="Calibri"/>
          <w:sz w:val="24"/>
          <w:szCs w:val="24"/>
        </w:rPr>
        <w:t>individuals or groups</w:t>
      </w:r>
      <w:r w:rsidRPr="005E0D11">
        <w:rPr>
          <w:rFonts w:ascii="Calibri" w:hAnsi="Calibri" w:cs="Calibri"/>
          <w:sz w:val="24"/>
          <w:szCs w:val="24"/>
        </w:rPr>
        <w:t xml:space="preserve">) </w:t>
      </w:r>
      <w:r w:rsidRPr="00D47B68">
        <w:rPr>
          <w:rFonts w:ascii="Calibri" w:hAnsi="Calibri" w:cs="Calibri"/>
          <w:sz w:val="24"/>
          <w:szCs w:val="24"/>
        </w:rPr>
        <w:t>into custom-made, functional syringe driver bags.</w:t>
      </w:r>
    </w:p>
    <w:p w14:paraId="53258AF3" w14:textId="65B0F4C6" w:rsidR="00853827" w:rsidRPr="00D47B68" w:rsidRDefault="00D47B68" w:rsidP="00D47B68">
      <w:pPr>
        <w:rPr>
          <w:rFonts w:ascii="Calibri" w:hAnsi="Calibri" w:cs="Calibri"/>
          <w:sz w:val="24"/>
          <w:szCs w:val="24"/>
        </w:rPr>
      </w:pPr>
      <w:r w:rsidRPr="00D47B68">
        <w:rPr>
          <w:rFonts w:ascii="Calibri" w:hAnsi="Calibri" w:cs="Calibri"/>
          <w:sz w:val="24"/>
          <w:szCs w:val="24"/>
        </w:rPr>
        <w:t xml:space="preserve">These bags are then distributed by district nurses directly to patients, providing a practical tool that helps maintain mobility, protects medication from sunlight, and reduces </w:t>
      </w:r>
      <w:r w:rsidRPr="005E0D11">
        <w:rPr>
          <w:rFonts w:ascii="Calibri" w:hAnsi="Calibri" w:cs="Calibri"/>
          <w:sz w:val="24"/>
          <w:szCs w:val="24"/>
        </w:rPr>
        <w:t xml:space="preserve">unplanned </w:t>
      </w:r>
      <w:r w:rsidRPr="00D47B68">
        <w:rPr>
          <w:rFonts w:ascii="Calibri" w:hAnsi="Calibri" w:cs="Calibri"/>
          <w:sz w:val="24"/>
          <w:szCs w:val="24"/>
        </w:rPr>
        <w:t xml:space="preserve">nurse </w:t>
      </w:r>
      <w:r w:rsidR="00E40003" w:rsidRPr="00D47B68">
        <w:rPr>
          <w:rFonts w:ascii="Calibri" w:hAnsi="Calibri" w:cs="Calibri"/>
          <w:sz w:val="24"/>
          <w:szCs w:val="24"/>
        </w:rPr>
        <w:t>callouts</w:t>
      </w:r>
      <w:r w:rsidRPr="00D47B68">
        <w:rPr>
          <w:rFonts w:ascii="Calibri" w:hAnsi="Calibri" w:cs="Calibri"/>
          <w:sz w:val="24"/>
          <w:szCs w:val="24"/>
        </w:rPr>
        <w:t xml:space="preserve"> for technical issues. Most importantly, the bags offer a de</w:t>
      </w:r>
      <w:r w:rsidRPr="005E0D11">
        <w:rPr>
          <w:rFonts w:ascii="Calibri" w:hAnsi="Calibri" w:cs="Calibri"/>
          <w:sz w:val="24"/>
          <w:szCs w:val="24"/>
        </w:rPr>
        <w:t>-</w:t>
      </w:r>
      <w:r w:rsidRPr="00D47B68">
        <w:rPr>
          <w:rFonts w:ascii="Calibri" w:hAnsi="Calibri" w:cs="Calibri"/>
          <w:sz w:val="24"/>
          <w:szCs w:val="24"/>
        </w:rPr>
        <w:t xml:space="preserve">medicalised, personalised touch </w:t>
      </w:r>
      <w:r w:rsidRPr="005E0D11">
        <w:rPr>
          <w:rFonts w:ascii="Calibri" w:hAnsi="Calibri" w:cs="Calibri"/>
          <w:sz w:val="24"/>
          <w:szCs w:val="24"/>
        </w:rPr>
        <w:t xml:space="preserve">that </w:t>
      </w:r>
      <w:r w:rsidRPr="00D47B68">
        <w:rPr>
          <w:rFonts w:ascii="Calibri" w:hAnsi="Calibri" w:cs="Calibri"/>
          <w:sz w:val="24"/>
          <w:szCs w:val="24"/>
        </w:rPr>
        <w:t>often brighten</w:t>
      </w:r>
      <w:r w:rsidRPr="005E0D11">
        <w:rPr>
          <w:rFonts w:ascii="Calibri" w:hAnsi="Calibri" w:cs="Calibri"/>
          <w:sz w:val="24"/>
          <w:szCs w:val="24"/>
        </w:rPr>
        <w:t>s</w:t>
      </w:r>
      <w:r w:rsidRPr="00D47B68">
        <w:rPr>
          <w:rFonts w:ascii="Calibri" w:hAnsi="Calibri" w:cs="Calibri"/>
          <w:sz w:val="24"/>
          <w:szCs w:val="24"/>
        </w:rPr>
        <w:t xml:space="preserve"> what can be a difficult time for patients</w:t>
      </w:r>
      <w:r w:rsidRPr="005E0D11">
        <w:rPr>
          <w:rFonts w:ascii="Calibri" w:hAnsi="Calibri" w:cs="Calibri"/>
          <w:sz w:val="24"/>
          <w:szCs w:val="24"/>
        </w:rPr>
        <w:t xml:space="preserve">, </w:t>
      </w:r>
      <w:r w:rsidRPr="00D47B68">
        <w:rPr>
          <w:rFonts w:ascii="Calibri" w:hAnsi="Calibri" w:cs="Calibri"/>
          <w:sz w:val="24"/>
          <w:szCs w:val="24"/>
        </w:rPr>
        <w:t>their loved ones</w:t>
      </w:r>
      <w:r w:rsidRPr="005E0D11">
        <w:rPr>
          <w:rFonts w:ascii="Calibri" w:hAnsi="Calibri" w:cs="Calibri"/>
          <w:sz w:val="24"/>
          <w:szCs w:val="24"/>
        </w:rPr>
        <w:t xml:space="preserve"> and carers</w:t>
      </w:r>
      <w:r w:rsidRPr="00D47B68">
        <w:rPr>
          <w:rFonts w:ascii="Calibri" w:hAnsi="Calibri" w:cs="Calibri"/>
          <w:sz w:val="24"/>
          <w:szCs w:val="24"/>
        </w:rPr>
        <w:t>.</w:t>
      </w:r>
    </w:p>
    <w:p w14:paraId="1A82E400" w14:textId="77777777" w:rsidR="00D47B68" w:rsidRPr="00D47B68" w:rsidRDefault="00D47B68" w:rsidP="00E40003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D47B68">
        <w:rPr>
          <w:rFonts w:ascii="Calibri" w:hAnsi="Calibri" w:cs="Calibri"/>
          <w:b/>
          <w:bCs/>
          <w:sz w:val="28"/>
          <w:szCs w:val="28"/>
        </w:rPr>
        <w:lastRenderedPageBreak/>
        <w:t>Inspired by Environment, Powered by Community</w:t>
      </w:r>
    </w:p>
    <w:p w14:paraId="2A718694" w14:textId="06981534" w:rsidR="00D47B68" w:rsidRPr="00D47B68" w:rsidRDefault="00D47B68" w:rsidP="00D47B68">
      <w:pPr>
        <w:rPr>
          <w:rFonts w:ascii="Calibri" w:hAnsi="Calibri" w:cs="Calibri"/>
          <w:sz w:val="24"/>
          <w:szCs w:val="24"/>
        </w:rPr>
      </w:pPr>
      <w:r w:rsidRPr="00D47B68">
        <w:rPr>
          <w:rFonts w:ascii="Calibri" w:hAnsi="Calibri" w:cs="Calibri"/>
          <w:sz w:val="24"/>
          <w:szCs w:val="24"/>
        </w:rPr>
        <w:t xml:space="preserve">The inspiration for </w:t>
      </w:r>
      <w:r w:rsidRPr="00553571">
        <w:rPr>
          <w:rFonts w:ascii="Calibri" w:hAnsi="Calibri" w:cs="Calibri"/>
          <w:b/>
          <w:bCs/>
          <w:sz w:val="24"/>
          <w:szCs w:val="24"/>
        </w:rPr>
        <w:t>Thread Forward</w:t>
      </w:r>
      <w:r w:rsidRPr="00D47B68">
        <w:rPr>
          <w:rFonts w:ascii="Calibri" w:hAnsi="Calibri" w:cs="Calibri"/>
          <w:sz w:val="24"/>
          <w:szCs w:val="24"/>
        </w:rPr>
        <w:t xml:space="preserve"> began with a different kind of observation: the growing concern of textile waste and visible recycling issues in the local area. With textile landfill contributing heavily to CO₂ emissions, the project also addresses an urgent environmental need. To date, Thread Forward has saved over 100 square metres of fabric from landfill </w:t>
      </w:r>
      <w:r w:rsidRPr="005E0D11">
        <w:rPr>
          <w:rFonts w:ascii="Calibri" w:hAnsi="Calibri" w:cs="Calibri"/>
          <w:sz w:val="24"/>
          <w:szCs w:val="24"/>
        </w:rPr>
        <w:t xml:space="preserve">which is </w:t>
      </w:r>
      <w:r w:rsidRPr="00D47B68">
        <w:rPr>
          <w:rFonts w:ascii="Calibri" w:hAnsi="Calibri" w:cs="Calibri"/>
          <w:sz w:val="24"/>
          <w:szCs w:val="24"/>
        </w:rPr>
        <w:t>a meaningful step toward cleaner air and reduced respiratory illness in our community.</w:t>
      </w:r>
    </w:p>
    <w:p w14:paraId="6044A68B" w14:textId="7FA6A30E" w:rsidR="00D47B68" w:rsidRPr="00D47B68" w:rsidRDefault="00D47B68" w:rsidP="00D47B68">
      <w:pPr>
        <w:rPr>
          <w:rFonts w:ascii="Calibri" w:hAnsi="Calibri" w:cs="Calibri"/>
          <w:sz w:val="24"/>
          <w:szCs w:val="24"/>
        </w:rPr>
      </w:pPr>
      <w:r w:rsidRPr="00D47B68">
        <w:rPr>
          <w:rFonts w:ascii="Calibri" w:hAnsi="Calibri" w:cs="Calibri"/>
          <w:sz w:val="24"/>
          <w:szCs w:val="24"/>
        </w:rPr>
        <w:t xml:space="preserve">By connecting the dots between healthcare and sustainability, </w:t>
      </w:r>
      <w:r w:rsidRPr="00553571">
        <w:rPr>
          <w:rFonts w:ascii="Calibri" w:hAnsi="Calibri" w:cs="Calibri"/>
          <w:b/>
          <w:bCs/>
          <w:sz w:val="24"/>
          <w:szCs w:val="24"/>
        </w:rPr>
        <w:t>Thread Forward</w:t>
      </w:r>
      <w:r w:rsidRPr="00D47B68">
        <w:rPr>
          <w:rFonts w:ascii="Calibri" w:hAnsi="Calibri" w:cs="Calibri"/>
          <w:sz w:val="24"/>
          <w:szCs w:val="24"/>
        </w:rPr>
        <w:t xml:space="preserve"> supports the NHS Long Term Plan and contributes to greener nursing practices. It proves that small, local actions can have wide-reaching benefits</w:t>
      </w:r>
      <w:r w:rsidRPr="005E0D11">
        <w:rPr>
          <w:rFonts w:ascii="Calibri" w:hAnsi="Calibri" w:cs="Calibri"/>
          <w:sz w:val="24"/>
          <w:szCs w:val="24"/>
        </w:rPr>
        <w:t xml:space="preserve"> to</w:t>
      </w:r>
      <w:r w:rsidRPr="00D47B68">
        <w:rPr>
          <w:rFonts w:ascii="Calibri" w:hAnsi="Calibri" w:cs="Calibri"/>
          <w:sz w:val="24"/>
          <w:szCs w:val="24"/>
        </w:rPr>
        <w:t xml:space="preserve"> not only reduc</w:t>
      </w:r>
      <w:r w:rsidRPr="005E0D11">
        <w:rPr>
          <w:rFonts w:ascii="Calibri" w:hAnsi="Calibri" w:cs="Calibri"/>
          <w:sz w:val="24"/>
          <w:szCs w:val="24"/>
        </w:rPr>
        <w:t>e</w:t>
      </w:r>
      <w:r w:rsidRPr="00D47B68">
        <w:rPr>
          <w:rFonts w:ascii="Calibri" w:hAnsi="Calibri" w:cs="Calibri"/>
          <w:sz w:val="24"/>
          <w:szCs w:val="24"/>
        </w:rPr>
        <w:t xml:space="preserve"> waste</w:t>
      </w:r>
      <w:r w:rsidRPr="005E0D11">
        <w:rPr>
          <w:rFonts w:ascii="Calibri" w:hAnsi="Calibri" w:cs="Calibri"/>
          <w:sz w:val="24"/>
          <w:szCs w:val="24"/>
        </w:rPr>
        <w:t>,</w:t>
      </w:r>
      <w:r w:rsidRPr="00D47B68">
        <w:rPr>
          <w:rFonts w:ascii="Calibri" w:hAnsi="Calibri" w:cs="Calibri"/>
          <w:sz w:val="24"/>
          <w:szCs w:val="24"/>
        </w:rPr>
        <w:t xml:space="preserve"> but </w:t>
      </w:r>
      <w:r w:rsidRPr="005E0D11">
        <w:rPr>
          <w:rFonts w:ascii="Calibri" w:hAnsi="Calibri" w:cs="Calibri"/>
          <w:sz w:val="24"/>
          <w:szCs w:val="24"/>
        </w:rPr>
        <w:t xml:space="preserve">to </w:t>
      </w:r>
      <w:r w:rsidRPr="00D47B68">
        <w:rPr>
          <w:rFonts w:ascii="Calibri" w:hAnsi="Calibri" w:cs="Calibri"/>
          <w:sz w:val="24"/>
          <w:szCs w:val="24"/>
        </w:rPr>
        <w:t>directly impact patient care</w:t>
      </w:r>
      <w:r w:rsidRPr="005E0D11">
        <w:rPr>
          <w:rFonts w:ascii="Calibri" w:hAnsi="Calibri" w:cs="Calibri"/>
          <w:sz w:val="24"/>
          <w:szCs w:val="24"/>
        </w:rPr>
        <w:t xml:space="preserve"> and enhance care quality</w:t>
      </w:r>
      <w:r w:rsidRPr="00D47B68">
        <w:rPr>
          <w:rFonts w:ascii="Calibri" w:hAnsi="Calibri" w:cs="Calibri"/>
          <w:sz w:val="24"/>
          <w:szCs w:val="24"/>
        </w:rPr>
        <w:t>.</w:t>
      </w:r>
    </w:p>
    <w:p w14:paraId="09602541" w14:textId="43051788" w:rsidR="00D47B68" w:rsidRDefault="00E40003" w:rsidP="00E40003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35649B91" wp14:editId="43F8E343">
            <wp:extent cx="3941390" cy="3106623"/>
            <wp:effectExtent l="0" t="0" r="2540" b="0"/>
            <wp:docPr id="1934366387" name="Picture 1" descr="A group of wom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366387" name="Picture 1" descr="A group of women posing for a photo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" t="1" b="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860" cy="3124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29682" w14:textId="18767D3D" w:rsidR="00E40003" w:rsidRDefault="00E40003" w:rsidP="00D47B68">
      <w:pPr>
        <w:rPr>
          <w:rFonts w:ascii="Calibri" w:hAnsi="Calibri" w:cs="Calibri"/>
          <w:b/>
          <w:bCs/>
          <w:sz w:val="28"/>
          <w:szCs w:val="28"/>
        </w:rPr>
      </w:pPr>
    </w:p>
    <w:p w14:paraId="44B606FA" w14:textId="2D2AB734" w:rsidR="00D47B68" w:rsidRPr="00D47B68" w:rsidRDefault="00D47B68" w:rsidP="00E40003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D47B68">
        <w:rPr>
          <w:rFonts w:ascii="Calibri" w:hAnsi="Calibri" w:cs="Calibri"/>
          <w:b/>
          <w:bCs/>
          <w:sz w:val="28"/>
          <w:szCs w:val="28"/>
        </w:rPr>
        <w:t>More Than a Bag</w:t>
      </w:r>
      <w:r>
        <w:rPr>
          <w:rFonts w:ascii="Calibri" w:hAnsi="Calibri" w:cs="Calibri"/>
          <w:b/>
          <w:bCs/>
          <w:sz w:val="28"/>
          <w:szCs w:val="28"/>
        </w:rPr>
        <w:t xml:space="preserve">. </w:t>
      </w:r>
      <w:r w:rsidRPr="00D47B68">
        <w:rPr>
          <w:rFonts w:ascii="Calibri" w:hAnsi="Calibri" w:cs="Calibri"/>
          <w:b/>
          <w:bCs/>
          <w:sz w:val="28"/>
          <w:szCs w:val="28"/>
        </w:rPr>
        <w:t>Stories That Matter</w:t>
      </w:r>
      <w:r>
        <w:rPr>
          <w:rFonts w:ascii="Calibri" w:hAnsi="Calibri" w:cs="Calibri"/>
          <w:b/>
          <w:bCs/>
          <w:sz w:val="28"/>
          <w:szCs w:val="28"/>
        </w:rPr>
        <w:t>!</w:t>
      </w:r>
    </w:p>
    <w:p w14:paraId="16366E8D" w14:textId="77777777" w:rsidR="00D47B68" w:rsidRPr="00D47B68" w:rsidRDefault="00D47B68" w:rsidP="00D47B68">
      <w:pPr>
        <w:rPr>
          <w:rFonts w:ascii="Calibri" w:hAnsi="Calibri" w:cs="Calibri"/>
          <w:sz w:val="24"/>
          <w:szCs w:val="24"/>
        </w:rPr>
      </w:pPr>
      <w:r w:rsidRPr="00D47B68">
        <w:rPr>
          <w:rFonts w:ascii="Calibri" w:hAnsi="Calibri" w:cs="Calibri"/>
          <w:sz w:val="24"/>
          <w:szCs w:val="24"/>
        </w:rPr>
        <w:t xml:space="preserve">The true heart of </w:t>
      </w:r>
      <w:r w:rsidRPr="00553571">
        <w:rPr>
          <w:rFonts w:ascii="Calibri" w:hAnsi="Calibri" w:cs="Calibri"/>
          <w:b/>
          <w:bCs/>
          <w:sz w:val="24"/>
          <w:szCs w:val="24"/>
        </w:rPr>
        <w:t>Thread Forward</w:t>
      </w:r>
      <w:r w:rsidRPr="00D47B68">
        <w:rPr>
          <w:rFonts w:ascii="Calibri" w:hAnsi="Calibri" w:cs="Calibri"/>
          <w:sz w:val="24"/>
          <w:szCs w:val="24"/>
        </w:rPr>
        <w:t xml:space="preserve"> lies in the stories it helps create.</w:t>
      </w:r>
    </w:p>
    <w:p w14:paraId="413BE6DF" w14:textId="0985FE71" w:rsidR="00D47B68" w:rsidRPr="00D47B68" w:rsidRDefault="00D47B68" w:rsidP="00D47B68">
      <w:pPr>
        <w:rPr>
          <w:rFonts w:ascii="Calibri" w:hAnsi="Calibri" w:cs="Calibri"/>
          <w:sz w:val="24"/>
          <w:szCs w:val="24"/>
        </w:rPr>
      </w:pPr>
      <w:r w:rsidRPr="00D47B68">
        <w:rPr>
          <w:rFonts w:ascii="Calibri" w:hAnsi="Calibri" w:cs="Calibri"/>
          <w:sz w:val="24"/>
          <w:szCs w:val="24"/>
        </w:rPr>
        <w:t>One family, upon receiving a syringe driver bag, was reminded of their loved one’s passion for sewing</w:t>
      </w:r>
      <w:r w:rsidRPr="005E0D11">
        <w:rPr>
          <w:rFonts w:ascii="Calibri" w:hAnsi="Calibri" w:cs="Calibri"/>
          <w:sz w:val="24"/>
          <w:szCs w:val="24"/>
        </w:rPr>
        <w:t>. S</w:t>
      </w:r>
      <w:r w:rsidRPr="00D47B68">
        <w:rPr>
          <w:rFonts w:ascii="Calibri" w:hAnsi="Calibri" w:cs="Calibri"/>
          <w:sz w:val="24"/>
          <w:szCs w:val="24"/>
        </w:rPr>
        <w:t>he had once made theatre and dance costumes by hand</w:t>
      </w:r>
      <w:r w:rsidRPr="005E0D11">
        <w:rPr>
          <w:rFonts w:ascii="Calibri" w:hAnsi="Calibri" w:cs="Calibri"/>
          <w:sz w:val="24"/>
          <w:szCs w:val="24"/>
        </w:rPr>
        <w:t xml:space="preserve"> for her children and grandchildren which prompted conversations of happy past times</w:t>
      </w:r>
      <w:r w:rsidRPr="00D47B68">
        <w:rPr>
          <w:rFonts w:ascii="Calibri" w:hAnsi="Calibri" w:cs="Calibri"/>
          <w:sz w:val="24"/>
          <w:szCs w:val="24"/>
        </w:rPr>
        <w:t>. The bag brought a comforting, happy memor</w:t>
      </w:r>
      <w:r w:rsidRPr="005E0D11">
        <w:rPr>
          <w:rFonts w:ascii="Calibri" w:hAnsi="Calibri" w:cs="Calibri"/>
          <w:sz w:val="24"/>
          <w:szCs w:val="24"/>
        </w:rPr>
        <w:t>ies</w:t>
      </w:r>
      <w:r w:rsidRPr="00D47B68">
        <w:rPr>
          <w:rFonts w:ascii="Calibri" w:hAnsi="Calibri" w:cs="Calibri"/>
          <w:sz w:val="24"/>
          <w:szCs w:val="24"/>
        </w:rPr>
        <w:t xml:space="preserve"> into a time of grief</w:t>
      </w:r>
      <w:r w:rsidRPr="005E0D11">
        <w:rPr>
          <w:rFonts w:ascii="Calibri" w:hAnsi="Calibri" w:cs="Calibri"/>
          <w:sz w:val="24"/>
          <w:szCs w:val="24"/>
        </w:rPr>
        <w:t xml:space="preserve"> for the whole family</w:t>
      </w:r>
      <w:r w:rsidRPr="00D47B68">
        <w:rPr>
          <w:rFonts w:ascii="Calibri" w:hAnsi="Calibri" w:cs="Calibri"/>
          <w:sz w:val="24"/>
          <w:szCs w:val="24"/>
        </w:rPr>
        <w:t>.</w:t>
      </w:r>
    </w:p>
    <w:p w14:paraId="3214D613" w14:textId="2EF5D722" w:rsidR="00D47B68" w:rsidRPr="00D47B68" w:rsidRDefault="00D47B68" w:rsidP="00D47B68">
      <w:pPr>
        <w:rPr>
          <w:rFonts w:ascii="Calibri" w:hAnsi="Calibri" w:cs="Calibri"/>
          <w:sz w:val="24"/>
          <w:szCs w:val="24"/>
        </w:rPr>
      </w:pPr>
      <w:r w:rsidRPr="00D47B68">
        <w:rPr>
          <w:rFonts w:ascii="Calibri" w:hAnsi="Calibri" w:cs="Calibri"/>
          <w:sz w:val="24"/>
          <w:szCs w:val="24"/>
        </w:rPr>
        <w:t>A care worker, concerned about the risks of dropping syringe drivers</w:t>
      </w:r>
      <w:r w:rsidRPr="005E0D11">
        <w:rPr>
          <w:rFonts w:ascii="Calibri" w:hAnsi="Calibri" w:cs="Calibri"/>
          <w:sz w:val="24"/>
          <w:szCs w:val="24"/>
        </w:rPr>
        <w:t xml:space="preserve"> when mobilising patients or providing hygiene care</w:t>
      </w:r>
      <w:r w:rsidRPr="00D47B68">
        <w:rPr>
          <w:rFonts w:ascii="Calibri" w:hAnsi="Calibri" w:cs="Calibri"/>
          <w:sz w:val="24"/>
          <w:szCs w:val="24"/>
        </w:rPr>
        <w:t>, learned to sew the bags herself</w:t>
      </w:r>
      <w:r w:rsidRPr="005E0D11">
        <w:rPr>
          <w:rFonts w:ascii="Calibri" w:hAnsi="Calibri" w:cs="Calibri"/>
          <w:sz w:val="24"/>
          <w:szCs w:val="24"/>
        </w:rPr>
        <w:t>,</w:t>
      </w:r>
      <w:r w:rsidRPr="00D47B68">
        <w:rPr>
          <w:rFonts w:ascii="Calibri" w:hAnsi="Calibri" w:cs="Calibri"/>
          <w:sz w:val="24"/>
          <w:szCs w:val="24"/>
        </w:rPr>
        <w:t xml:space="preserve"> turning </w:t>
      </w:r>
      <w:r w:rsidRPr="005E0D11">
        <w:rPr>
          <w:rFonts w:ascii="Calibri" w:hAnsi="Calibri" w:cs="Calibri"/>
          <w:sz w:val="24"/>
          <w:szCs w:val="24"/>
        </w:rPr>
        <w:t xml:space="preserve">her </w:t>
      </w:r>
      <w:r w:rsidRPr="00D47B68">
        <w:rPr>
          <w:rFonts w:ascii="Calibri" w:hAnsi="Calibri" w:cs="Calibri"/>
          <w:sz w:val="24"/>
          <w:szCs w:val="24"/>
        </w:rPr>
        <w:t>concern into empowerment.</w:t>
      </w:r>
    </w:p>
    <w:p w14:paraId="6465614E" w14:textId="3418F0E4" w:rsidR="00D47B68" w:rsidRPr="00D47B68" w:rsidRDefault="00D47B68" w:rsidP="00D47B68">
      <w:pPr>
        <w:rPr>
          <w:rFonts w:ascii="Calibri" w:hAnsi="Calibri" w:cs="Calibri"/>
          <w:sz w:val="24"/>
          <w:szCs w:val="24"/>
        </w:rPr>
      </w:pPr>
      <w:r w:rsidRPr="00D47B68">
        <w:rPr>
          <w:rFonts w:ascii="Calibri" w:hAnsi="Calibri" w:cs="Calibri"/>
          <w:sz w:val="24"/>
          <w:szCs w:val="24"/>
        </w:rPr>
        <w:t xml:space="preserve">Another patient in a care home became </w:t>
      </w:r>
      <w:r w:rsidRPr="005E0D11">
        <w:rPr>
          <w:rFonts w:ascii="Calibri" w:hAnsi="Calibri" w:cs="Calibri"/>
          <w:sz w:val="24"/>
          <w:szCs w:val="24"/>
        </w:rPr>
        <w:t>very popular</w:t>
      </w:r>
      <w:r w:rsidRPr="00D47B68">
        <w:rPr>
          <w:rFonts w:ascii="Calibri" w:hAnsi="Calibri" w:cs="Calibri"/>
          <w:sz w:val="24"/>
          <w:szCs w:val="24"/>
        </w:rPr>
        <w:t xml:space="preserve"> because of the bold, creative design of his bag. His joy and pride </w:t>
      </w:r>
      <w:r w:rsidRPr="005E0D11">
        <w:rPr>
          <w:rFonts w:ascii="Calibri" w:hAnsi="Calibri" w:cs="Calibri"/>
          <w:sz w:val="24"/>
          <w:szCs w:val="24"/>
        </w:rPr>
        <w:t>because of this</w:t>
      </w:r>
      <w:r w:rsidRPr="00D47B68">
        <w:rPr>
          <w:rFonts w:ascii="Calibri" w:hAnsi="Calibri" w:cs="Calibri"/>
          <w:sz w:val="24"/>
          <w:szCs w:val="24"/>
        </w:rPr>
        <w:t xml:space="preserve"> brightening the spirits of staff and residents alike</w:t>
      </w:r>
      <w:r w:rsidRPr="005E0D11">
        <w:rPr>
          <w:rFonts w:ascii="Calibri" w:hAnsi="Calibri" w:cs="Calibri"/>
          <w:sz w:val="24"/>
          <w:szCs w:val="24"/>
        </w:rPr>
        <w:t xml:space="preserve"> </w:t>
      </w:r>
      <w:r w:rsidRPr="005E0D11">
        <w:rPr>
          <w:rFonts w:ascii="Calibri" w:hAnsi="Calibri" w:cs="Calibri"/>
          <w:sz w:val="24"/>
          <w:szCs w:val="24"/>
        </w:rPr>
        <w:lastRenderedPageBreak/>
        <w:t>but also brought him visitors and happy conversations</w:t>
      </w:r>
      <w:r w:rsidRPr="00D47B68">
        <w:rPr>
          <w:rFonts w:ascii="Calibri" w:hAnsi="Calibri" w:cs="Calibri"/>
          <w:sz w:val="24"/>
          <w:szCs w:val="24"/>
        </w:rPr>
        <w:t>.</w:t>
      </w:r>
      <w:r w:rsidRPr="005E0D11">
        <w:rPr>
          <w:rFonts w:ascii="Calibri" w:hAnsi="Calibri" w:cs="Calibri"/>
          <w:sz w:val="24"/>
          <w:szCs w:val="24"/>
        </w:rPr>
        <w:t xml:space="preserve"> This gentleman stated that no one had ever given him a gift before and </w:t>
      </w:r>
      <w:r w:rsidR="005E0D11" w:rsidRPr="005E0D11">
        <w:rPr>
          <w:rFonts w:ascii="Calibri" w:hAnsi="Calibri" w:cs="Calibri"/>
          <w:sz w:val="24"/>
          <w:szCs w:val="24"/>
        </w:rPr>
        <w:t>stated he felt very loved and supported from the nurses and felt like a whole community project team were supporting him.</w:t>
      </w:r>
      <w:r w:rsidRPr="005E0D11">
        <w:rPr>
          <w:rFonts w:ascii="Calibri" w:hAnsi="Calibri" w:cs="Calibri"/>
          <w:sz w:val="24"/>
          <w:szCs w:val="24"/>
        </w:rPr>
        <w:t xml:space="preserve"> </w:t>
      </w:r>
    </w:p>
    <w:p w14:paraId="2052D557" w14:textId="359EEFB6" w:rsidR="00D47B68" w:rsidRPr="00D47B68" w:rsidRDefault="00D47B68" w:rsidP="00D47B68">
      <w:pPr>
        <w:rPr>
          <w:rFonts w:ascii="Calibri" w:hAnsi="Calibri" w:cs="Calibri"/>
          <w:sz w:val="24"/>
          <w:szCs w:val="24"/>
        </w:rPr>
      </w:pPr>
      <w:r w:rsidRPr="00D47B68">
        <w:rPr>
          <w:rFonts w:ascii="Calibri" w:hAnsi="Calibri" w:cs="Calibri"/>
          <w:sz w:val="24"/>
          <w:szCs w:val="24"/>
        </w:rPr>
        <w:t>These are not just bags</w:t>
      </w:r>
      <w:r w:rsidR="005E0D11" w:rsidRPr="005E0D11">
        <w:rPr>
          <w:rFonts w:ascii="Calibri" w:hAnsi="Calibri" w:cs="Calibri"/>
          <w:sz w:val="24"/>
          <w:szCs w:val="24"/>
        </w:rPr>
        <w:t>…t</w:t>
      </w:r>
      <w:r w:rsidRPr="00D47B68">
        <w:rPr>
          <w:rFonts w:ascii="Calibri" w:hAnsi="Calibri" w:cs="Calibri"/>
          <w:sz w:val="24"/>
          <w:szCs w:val="24"/>
        </w:rPr>
        <w:t>hey’re conversation starters, memory holders, and dignity protectors.</w:t>
      </w:r>
      <w:r w:rsidR="005E0D11" w:rsidRPr="005E0D11">
        <w:rPr>
          <w:rFonts w:ascii="Calibri" w:hAnsi="Calibri" w:cs="Calibri"/>
          <w:sz w:val="24"/>
          <w:szCs w:val="24"/>
        </w:rPr>
        <w:t xml:space="preserve"> Free to the patient and kept as tokens by family and loved ones.</w:t>
      </w:r>
    </w:p>
    <w:p w14:paraId="08B690D9" w14:textId="77777777" w:rsidR="00A26B3A" w:rsidRDefault="00A26B3A" w:rsidP="00D47B68">
      <w:pPr>
        <w:rPr>
          <w:rFonts w:ascii="Calibri" w:hAnsi="Calibri" w:cs="Calibri"/>
          <w:b/>
          <w:bCs/>
          <w:sz w:val="28"/>
          <w:szCs w:val="28"/>
        </w:rPr>
      </w:pPr>
    </w:p>
    <w:p w14:paraId="24CF2294" w14:textId="68E08761" w:rsidR="00D47B68" w:rsidRPr="00D47B68" w:rsidRDefault="00D47B68" w:rsidP="00E40003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D47B68">
        <w:rPr>
          <w:rFonts w:ascii="Calibri" w:hAnsi="Calibri" w:cs="Calibri"/>
          <w:b/>
          <w:bCs/>
          <w:sz w:val="28"/>
          <w:szCs w:val="28"/>
        </w:rPr>
        <w:t>A Movement with Momentum</w:t>
      </w:r>
    </w:p>
    <w:p w14:paraId="396E558B" w14:textId="1524A129" w:rsidR="00D47B68" w:rsidRPr="00D47B68" w:rsidRDefault="00D47B68" w:rsidP="00D47B68">
      <w:pPr>
        <w:rPr>
          <w:rFonts w:ascii="Calibri" w:hAnsi="Calibri" w:cs="Calibri"/>
          <w:sz w:val="24"/>
          <w:szCs w:val="24"/>
        </w:rPr>
      </w:pPr>
      <w:r w:rsidRPr="00D47B68">
        <w:rPr>
          <w:rFonts w:ascii="Calibri" w:hAnsi="Calibri" w:cs="Calibri"/>
          <w:sz w:val="24"/>
          <w:szCs w:val="24"/>
        </w:rPr>
        <w:t>What began as a simple idea has grown into a connected, collaborative network. The local sewist community</w:t>
      </w:r>
      <w:r w:rsidR="005E0D11" w:rsidRPr="005E0D11">
        <w:rPr>
          <w:rFonts w:ascii="Calibri" w:hAnsi="Calibri" w:cs="Calibri"/>
          <w:sz w:val="24"/>
          <w:szCs w:val="24"/>
        </w:rPr>
        <w:t xml:space="preserve">, </w:t>
      </w:r>
      <w:r w:rsidRPr="00D47B68">
        <w:rPr>
          <w:rFonts w:ascii="Calibri" w:hAnsi="Calibri" w:cs="Calibri"/>
          <w:sz w:val="24"/>
          <w:szCs w:val="24"/>
        </w:rPr>
        <w:t>often working in isolation</w:t>
      </w:r>
      <w:r w:rsidR="005E0D11" w:rsidRPr="005E0D11">
        <w:rPr>
          <w:rFonts w:ascii="Calibri" w:hAnsi="Calibri" w:cs="Calibri"/>
          <w:sz w:val="24"/>
          <w:szCs w:val="24"/>
        </w:rPr>
        <w:t xml:space="preserve">, </w:t>
      </w:r>
      <w:r w:rsidRPr="00D47B68">
        <w:rPr>
          <w:rFonts w:ascii="Calibri" w:hAnsi="Calibri" w:cs="Calibri"/>
          <w:sz w:val="24"/>
          <w:szCs w:val="24"/>
        </w:rPr>
        <w:t xml:space="preserve">has come together through </w:t>
      </w:r>
      <w:r w:rsidRPr="00D47B68">
        <w:rPr>
          <w:rFonts w:ascii="Calibri" w:hAnsi="Calibri" w:cs="Calibri"/>
          <w:b/>
          <w:bCs/>
          <w:sz w:val="24"/>
          <w:szCs w:val="24"/>
        </w:rPr>
        <w:t>Thread Forward</w:t>
      </w:r>
      <w:r w:rsidRPr="00D47B68">
        <w:rPr>
          <w:rFonts w:ascii="Calibri" w:hAnsi="Calibri" w:cs="Calibri"/>
          <w:sz w:val="24"/>
          <w:szCs w:val="24"/>
        </w:rPr>
        <w:t>, forming friendships, support networks, and a shared purpose.</w:t>
      </w:r>
    </w:p>
    <w:p w14:paraId="58D47DCD" w14:textId="75FC391D" w:rsidR="00D47B68" w:rsidRDefault="00D47B68" w:rsidP="00D47B68">
      <w:pPr>
        <w:rPr>
          <w:rFonts w:ascii="Calibri" w:hAnsi="Calibri" w:cs="Calibri"/>
          <w:sz w:val="24"/>
          <w:szCs w:val="24"/>
        </w:rPr>
      </w:pPr>
      <w:r w:rsidRPr="00D47B68">
        <w:rPr>
          <w:rFonts w:ascii="Calibri" w:hAnsi="Calibri" w:cs="Calibri"/>
          <w:sz w:val="24"/>
          <w:szCs w:val="24"/>
        </w:rPr>
        <w:t xml:space="preserve">Using </w:t>
      </w:r>
      <w:r w:rsidR="00553571">
        <w:rPr>
          <w:rFonts w:ascii="Calibri" w:hAnsi="Calibri" w:cs="Calibri"/>
          <w:sz w:val="24"/>
          <w:szCs w:val="24"/>
        </w:rPr>
        <w:t>my</w:t>
      </w:r>
      <w:r w:rsidRPr="00D47B68">
        <w:rPr>
          <w:rFonts w:ascii="Calibri" w:hAnsi="Calibri" w:cs="Calibri"/>
          <w:sz w:val="24"/>
          <w:szCs w:val="24"/>
        </w:rPr>
        <w:t xml:space="preserve"> established </w:t>
      </w:r>
      <w:r w:rsidR="00553571" w:rsidRPr="00553571">
        <w:rPr>
          <w:rFonts w:ascii="Calibri" w:hAnsi="Calibri" w:cs="Calibri"/>
          <w:b/>
          <w:bCs/>
          <w:sz w:val="24"/>
          <w:szCs w:val="24"/>
        </w:rPr>
        <w:t>Recycle and Reuse</w:t>
      </w:r>
      <w:r w:rsidR="00553571">
        <w:rPr>
          <w:rFonts w:ascii="Calibri" w:hAnsi="Calibri" w:cs="Calibri"/>
          <w:sz w:val="24"/>
          <w:szCs w:val="24"/>
        </w:rPr>
        <w:t xml:space="preserve"> social </w:t>
      </w:r>
      <w:r w:rsidRPr="00D47B68">
        <w:rPr>
          <w:rFonts w:ascii="Calibri" w:hAnsi="Calibri" w:cs="Calibri"/>
          <w:sz w:val="24"/>
          <w:szCs w:val="24"/>
        </w:rPr>
        <w:t xml:space="preserve">media group, the project has recruited and supported participants who are passionate about sustainability and community wellbeing. A freely accessible </w:t>
      </w:r>
      <w:r w:rsidR="005E0D11" w:rsidRPr="005E0D11">
        <w:rPr>
          <w:rFonts w:ascii="Calibri" w:hAnsi="Calibri" w:cs="Calibri"/>
          <w:sz w:val="24"/>
          <w:szCs w:val="24"/>
        </w:rPr>
        <w:t xml:space="preserve">online </w:t>
      </w:r>
      <w:r w:rsidRPr="00D47B68">
        <w:rPr>
          <w:rFonts w:ascii="Calibri" w:hAnsi="Calibri" w:cs="Calibri"/>
          <w:b/>
          <w:bCs/>
          <w:sz w:val="24"/>
          <w:szCs w:val="24"/>
        </w:rPr>
        <w:t xml:space="preserve">PDF </w:t>
      </w:r>
      <w:r w:rsidR="005E0D11" w:rsidRPr="005E0D11">
        <w:rPr>
          <w:rFonts w:ascii="Calibri" w:hAnsi="Calibri" w:cs="Calibri"/>
          <w:b/>
          <w:bCs/>
          <w:sz w:val="24"/>
          <w:szCs w:val="24"/>
        </w:rPr>
        <w:t xml:space="preserve">syringe driver bag </w:t>
      </w:r>
      <w:r w:rsidRPr="00D47B68">
        <w:rPr>
          <w:rFonts w:ascii="Calibri" w:hAnsi="Calibri" w:cs="Calibri"/>
          <w:b/>
          <w:bCs/>
          <w:sz w:val="24"/>
          <w:szCs w:val="24"/>
        </w:rPr>
        <w:t>sewing guide</w:t>
      </w:r>
      <w:r w:rsidRPr="00D47B68">
        <w:rPr>
          <w:rFonts w:ascii="Calibri" w:hAnsi="Calibri" w:cs="Calibri"/>
          <w:sz w:val="24"/>
          <w:szCs w:val="24"/>
        </w:rPr>
        <w:t xml:space="preserve"> has been created, along with a </w:t>
      </w:r>
      <w:r w:rsidRPr="00D47B68">
        <w:rPr>
          <w:rFonts w:ascii="Calibri" w:hAnsi="Calibri" w:cs="Calibri"/>
          <w:b/>
          <w:bCs/>
          <w:sz w:val="24"/>
          <w:szCs w:val="24"/>
        </w:rPr>
        <w:t>QR code</w:t>
      </w:r>
      <w:r w:rsidRPr="00D47B68">
        <w:rPr>
          <w:rFonts w:ascii="Calibri" w:hAnsi="Calibri" w:cs="Calibri"/>
          <w:sz w:val="24"/>
          <w:szCs w:val="24"/>
        </w:rPr>
        <w:t xml:space="preserve"> that links users to all relevant information and instructions, making it easy for anyone to join </w:t>
      </w:r>
      <w:r w:rsidR="005E0D11" w:rsidRPr="005E0D11">
        <w:rPr>
          <w:rFonts w:ascii="Calibri" w:hAnsi="Calibri" w:cs="Calibri"/>
          <w:sz w:val="24"/>
          <w:szCs w:val="24"/>
        </w:rPr>
        <w:t xml:space="preserve">in, </w:t>
      </w:r>
      <w:r w:rsidRPr="00D47B68">
        <w:rPr>
          <w:rFonts w:ascii="Calibri" w:hAnsi="Calibri" w:cs="Calibri"/>
          <w:sz w:val="24"/>
          <w:szCs w:val="24"/>
        </w:rPr>
        <w:t>from seasoned seamstresses to complete beginners.</w:t>
      </w:r>
    </w:p>
    <w:p w14:paraId="53828CF8" w14:textId="77777777" w:rsidR="00E40003" w:rsidRDefault="00E40003" w:rsidP="00D47B68">
      <w:pPr>
        <w:rPr>
          <w:rFonts w:ascii="Calibri" w:hAnsi="Calibri" w:cs="Calibri"/>
          <w:sz w:val="24"/>
          <w:szCs w:val="24"/>
        </w:rPr>
      </w:pPr>
    </w:p>
    <w:p w14:paraId="4E39B60D" w14:textId="70F73950" w:rsidR="00E40003" w:rsidRPr="00D47B68" w:rsidRDefault="00E40003" w:rsidP="00E40003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575E9A96" wp14:editId="1DA7A886">
            <wp:extent cx="3180080" cy="3180080"/>
            <wp:effectExtent l="0" t="0" r="1270" b="1270"/>
            <wp:docPr id="823265287" name="Picture 4" descr="A person in a blue uniform holding a green clo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65287" name="Picture 4" descr="A person in a blue uniform holding a green clove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02847" w14:textId="77777777" w:rsidR="005E0D11" w:rsidRDefault="005E0D11" w:rsidP="00D47B68">
      <w:pPr>
        <w:rPr>
          <w:rFonts w:ascii="Calibri" w:hAnsi="Calibri" w:cs="Calibri"/>
          <w:b/>
          <w:bCs/>
          <w:sz w:val="28"/>
          <w:szCs w:val="28"/>
        </w:rPr>
      </w:pPr>
    </w:p>
    <w:p w14:paraId="6AEB062D" w14:textId="1879001F" w:rsidR="00D47B68" w:rsidRPr="00D47B68" w:rsidRDefault="00D47B68" w:rsidP="00E40003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D47B68">
        <w:rPr>
          <w:rFonts w:ascii="Calibri" w:hAnsi="Calibri" w:cs="Calibri"/>
          <w:b/>
          <w:bCs/>
          <w:sz w:val="28"/>
          <w:szCs w:val="28"/>
        </w:rPr>
        <w:t>Stitching the Future Together</w:t>
      </w:r>
    </w:p>
    <w:p w14:paraId="5558CAFB" w14:textId="3F781A42" w:rsidR="00D47B68" w:rsidRPr="00D47B68" w:rsidRDefault="00D47B68" w:rsidP="00D47B68">
      <w:pPr>
        <w:rPr>
          <w:rFonts w:ascii="Calibri" w:hAnsi="Calibri" w:cs="Calibri"/>
          <w:sz w:val="24"/>
          <w:szCs w:val="24"/>
        </w:rPr>
      </w:pPr>
      <w:r w:rsidRPr="00D47B68">
        <w:rPr>
          <w:rFonts w:ascii="Calibri" w:hAnsi="Calibri" w:cs="Calibri"/>
          <w:b/>
          <w:bCs/>
          <w:sz w:val="24"/>
          <w:szCs w:val="24"/>
        </w:rPr>
        <w:t>Thread Forward</w:t>
      </w:r>
      <w:r w:rsidRPr="00D47B68">
        <w:rPr>
          <w:rFonts w:ascii="Calibri" w:hAnsi="Calibri" w:cs="Calibri"/>
          <w:sz w:val="24"/>
          <w:szCs w:val="24"/>
        </w:rPr>
        <w:t xml:space="preserve"> is proof that grassroots projects, driven by empathy and purpose, can make a real difference</w:t>
      </w:r>
      <w:r w:rsidR="00553571">
        <w:rPr>
          <w:rFonts w:ascii="Calibri" w:hAnsi="Calibri" w:cs="Calibri"/>
          <w:sz w:val="24"/>
          <w:szCs w:val="24"/>
        </w:rPr>
        <w:t xml:space="preserve"> to communities</w:t>
      </w:r>
      <w:r w:rsidRPr="00D47B68">
        <w:rPr>
          <w:rFonts w:ascii="Calibri" w:hAnsi="Calibri" w:cs="Calibri"/>
          <w:sz w:val="24"/>
          <w:szCs w:val="24"/>
        </w:rPr>
        <w:t>. It empowers individuals, strengthens community ties, honours patients’ lives, and helps protect our planet.</w:t>
      </w:r>
    </w:p>
    <w:p w14:paraId="4A6FE8E8" w14:textId="280D4288" w:rsidR="00D47B68" w:rsidRPr="00D47B68" w:rsidRDefault="00D47B68" w:rsidP="00D47B68">
      <w:pPr>
        <w:rPr>
          <w:rFonts w:ascii="Calibri" w:hAnsi="Calibri" w:cs="Calibri"/>
          <w:sz w:val="24"/>
          <w:szCs w:val="24"/>
        </w:rPr>
      </w:pPr>
      <w:r w:rsidRPr="00D47B68">
        <w:rPr>
          <w:rFonts w:ascii="Calibri" w:hAnsi="Calibri" w:cs="Calibri"/>
          <w:sz w:val="24"/>
          <w:szCs w:val="24"/>
        </w:rPr>
        <w:lastRenderedPageBreak/>
        <w:t>Whether you’re a sewist, a donor, a healthcare professional, or simply someone who believes in thoughtful change</w:t>
      </w:r>
      <w:r w:rsidR="005E0D11" w:rsidRPr="005E0D11">
        <w:rPr>
          <w:rFonts w:ascii="Calibri" w:hAnsi="Calibri" w:cs="Calibri"/>
          <w:sz w:val="24"/>
          <w:szCs w:val="24"/>
        </w:rPr>
        <w:t xml:space="preserve">, </w:t>
      </w:r>
      <w:r w:rsidRPr="00D47B68">
        <w:rPr>
          <w:rFonts w:ascii="Calibri" w:hAnsi="Calibri" w:cs="Calibri"/>
          <w:sz w:val="24"/>
          <w:szCs w:val="24"/>
        </w:rPr>
        <w:t xml:space="preserve">there’s a place for you in this </w:t>
      </w:r>
      <w:r w:rsidR="005E0D11" w:rsidRPr="005E0D11">
        <w:rPr>
          <w:rFonts w:ascii="Calibri" w:hAnsi="Calibri" w:cs="Calibri"/>
          <w:sz w:val="24"/>
          <w:szCs w:val="24"/>
        </w:rPr>
        <w:t>project</w:t>
      </w:r>
      <w:r w:rsidRPr="00D47B68">
        <w:rPr>
          <w:rFonts w:ascii="Calibri" w:hAnsi="Calibri" w:cs="Calibri"/>
          <w:sz w:val="24"/>
          <w:szCs w:val="24"/>
        </w:rPr>
        <w:t>.</w:t>
      </w:r>
    </w:p>
    <w:p w14:paraId="033F4170" w14:textId="5C4452B2" w:rsidR="00D05AF1" w:rsidRDefault="00D47B68">
      <w:pPr>
        <w:rPr>
          <w:rFonts w:ascii="Calibri" w:hAnsi="Calibri" w:cs="Calibri"/>
          <w:sz w:val="24"/>
          <w:szCs w:val="24"/>
        </w:rPr>
      </w:pPr>
      <w:r w:rsidRPr="00D47B68">
        <w:rPr>
          <w:rFonts w:ascii="Calibri" w:hAnsi="Calibri" w:cs="Calibri"/>
          <w:sz w:val="24"/>
          <w:szCs w:val="24"/>
        </w:rPr>
        <w:t>Together, we’re not just sewing bags. We’re threading forward towards a more compassionate, connected, and sustainable future</w:t>
      </w:r>
      <w:r w:rsidR="005E0D11" w:rsidRPr="005E0D11">
        <w:rPr>
          <w:rFonts w:ascii="Calibri" w:hAnsi="Calibri" w:cs="Calibri"/>
          <w:sz w:val="24"/>
          <w:szCs w:val="24"/>
        </w:rPr>
        <w:t xml:space="preserve"> in delivering quality care to those we serve in the community.</w:t>
      </w:r>
    </w:p>
    <w:p w14:paraId="5C02BF8E" w14:textId="50B33751" w:rsidR="00E40003" w:rsidRDefault="00E40003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065DFD10" wp14:editId="44B98ECA">
            <wp:extent cx="6106160" cy="2375285"/>
            <wp:effectExtent l="0" t="0" r="0" b="6350"/>
            <wp:docPr id="1885762764" name="Picture 3" descr="A group of colorful ba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762764" name="Picture 3" descr="A group of colorful bags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3" t="8409" r="4808" b="34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27" cy="241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4D747" w14:textId="77777777" w:rsidR="00E40003" w:rsidRDefault="00E40003">
      <w:pPr>
        <w:rPr>
          <w:rFonts w:ascii="Calibri" w:hAnsi="Calibri" w:cs="Calibri"/>
          <w:sz w:val="24"/>
          <w:szCs w:val="24"/>
        </w:rPr>
      </w:pPr>
    </w:p>
    <w:p w14:paraId="292F2B47" w14:textId="2D4E012A" w:rsidR="00E40003" w:rsidRDefault="00E40003" w:rsidP="00E40003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248F633A" wp14:editId="194344F8">
            <wp:extent cx="2171764" cy="3117850"/>
            <wp:effectExtent l="0" t="0" r="0" b="6350"/>
            <wp:docPr id="1854058042" name="Picture 5" descr="A qr code on a b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058042" name="Picture 5" descr="A qr code on a bag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28" cy="312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CA27C" w14:textId="042EFA41" w:rsidR="00E40003" w:rsidRPr="005E0D11" w:rsidRDefault="00E40003" w:rsidP="00E40003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Contact and resource QR</w:t>
      </w:r>
    </w:p>
    <w:sectPr w:rsidR="00E40003" w:rsidRPr="005E0D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B68"/>
    <w:rsid w:val="00003D25"/>
    <w:rsid w:val="00311798"/>
    <w:rsid w:val="00553571"/>
    <w:rsid w:val="005E0D11"/>
    <w:rsid w:val="00853827"/>
    <w:rsid w:val="00A26B3A"/>
    <w:rsid w:val="00AA692E"/>
    <w:rsid w:val="00D05AF1"/>
    <w:rsid w:val="00D47B68"/>
    <w:rsid w:val="00D72D1D"/>
    <w:rsid w:val="00E4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928A5"/>
  <w15:chartTrackingRefBased/>
  <w15:docId w15:val="{22C2ECB3-4CE5-4933-AE47-2AE064185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7B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B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7B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B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B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B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B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B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B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7B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B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7B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7B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7B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7B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7B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B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B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7B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7B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7B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7B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7B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7B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7B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7B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7B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7B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7B6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731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Penny (BRIDGEWATER COMMUNITY HEALTHCARE NHS FOUNDATION TRUST)</dc:creator>
  <cp:keywords/>
  <dc:description/>
  <cp:lastModifiedBy>MURPHY, Penny (BRIDGEWATER COMMUNITY HEALTHCARE NHS FOUNDATION TRUST)</cp:lastModifiedBy>
  <cp:revision>6</cp:revision>
  <dcterms:created xsi:type="dcterms:W3CDTF">2025-09-05T06:46:00Z</dcterms:created>
  <dcterms:modified xsi:type="dcterms:W3CDTF">2025-09-11T19:25:00Z</dcterms:modified>
</cp:coreProperties>
</file>